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95140B" w:rsidP="0095140B">
      <w:pPr>
        <w:jc w:val="center"/>
        <w:rPr>
          <w:rFonts w:ascii="Comic Sans MS" w:hAnsi="Comic Sans MS"/>
          <w:b/>
          <w:sz w:val="40"/>
          <w:szCs w:val="40"/>
        </w:rPr>
      </w:pPr>
      <w:r w:rsidRPr="0095140B">
        <w:rPr>
          <w:rFonts w:ascii="Comic Sans MS" w:hAnsi="Comic Sans MS"/>
          <w:b/>
          <w:sz w:val="40"/>
          <w:szCs w:val="40"/>
        </w:rPr>
        <w:t>Writing a Biographical Paragraph</w:t>
      </w:r>
    </w:p>
    <w:p w:rsidR="0095140B" w:rsidRPr="0095140B" w:rsidRDefault="0095140B" w:rsidP="0095140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 xml:space="preserve">Read and learn about the assigned person.  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Begin your paragraph by indenting the first line.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Write a “hook” and/or topic sentence.  This will grab your reader’s attention and then let the reader know the main idea of your paragraph.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State details about when the person was born.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Use several sentences to explain at least three of the most important accomplishments this person achieved in their life.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Tell when the person died of a fact about what they are doing now, if they are still alive.</w:t>
      </w:r>
    </w:p>
    <w:p w:rsidR="0095140B" w:rsidRPr="0095140B" w:rsidRDefault="0095140B" w:rsidP="009514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140B">
        <w:rPr>
          <w:rFonts w:ascii="Comic Sans MS" w:hAnsi="Comic Sans MS"/>
          <w:sz w:val="28"/>
          <w:szCs w:val="28"/>
        </w:rPr>
        <w:t>Write a closing sentence that gives your opinion about this person.</w:t>
      </w:r>
    </w:p>
    <w:sectPr w:rsidR="0095140B" w:rsidRPr="0095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6A34"/>
    <w:multiLevelType w:val="hybridMultilevel"/>
    <w:tmpl w:val="3728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0B"/>
    <w:rsid w:val="00395BC3"/>
    <w:rsid w:val="0095140B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2</cp:revision>
  <dcterms:created xsi:type="dcterms:W3CDTF">2013-10-04T14:05:00Z</dcterms:created>
  <dcterms:modified xsi:type="dcterms:W3CDTF">2013-10-04T14:05:00Z</dcterms:modified>
</cp:coreProperties>
</file>